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BB22E" w14:textId="069056E5" w:rsidR="00AB6AD0" w:rsidRPr="00A213A3" w:rsidRDefault="4A9EC3C1" w:rsidP="5A12CF3F">
      <w:pPr>
        <w:pStyle w:val="NormalWeb"/>
        <w:widowControl w:val="0"/>
        <w:suppressAutoHyphens/>
        <w:spacing w:after="340" w:line="288" w:lineRule="auto"/>
        <w:rPr>
          <w:rFonts w:ascii="Verdana" w:eastAsia="Verdana" w:hAnsi="Verdana" w:cs="Verdana"/>
        </w:rPr>
      </w:pPr>
      <w:r>
        <w:rPr>
          <w:noProof/>
        </w:rPr>
        <w:drawing>
          <wp:inline distT="0" distB="0" distL="0" distR="0" wp14:anchorId="46692363" wp14:editId="6F0451B2">
            <wp:extent cx="1447800" cy="1122045"/>
            <wp:effectExtent l="0" t="0" r="0" b="0"/>
            <wp:docPr id="283674673" name="Picture 283674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12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F5C55" w14:textId="77777777" w:rsidR="00AB6AD0" w:rsidRPr="00A213A3" w:rsidRDefault="00AB6AD0" w:rsidP="5A12CF3F">
      <w:pPr>
        <w:pStyle w:val="NormalWeb"/>
        <w:widowControl w:val="0"/>
        <w:suppressAutoHyphens/>
        <w:spacing w:after="340" w:line="288" w:lineRule="auto"/>
        <w:rPr>
          <w:rFonts w:ascii="Verdana" w:eastAsia="Verdana" w:hAnsi="Verdana" w:cs="Verdana"/>
          <w:sz w:val="6"/>
          <w:szCs w:val="6"/>
        </w:rPr>
      </w:pPr>
    </w:p>
    <w:p w14:paraId="7C0C55A4" w14:textId="5E35B9E8" w:rsidR="007E59A9" w:rsidRDefault="000E63EA" w:rsidP="5A12CF3F">
      <w:pPr>
        <w:pStyle w:val="NormalWeb"/>
        <w:widowControl w:val="0"/>
        <w:suppressAutoHyphens/>
        <w:spacing w:after="340" w:line="288" w:lineRule="auto"/>
        <w:rPr>
          <w:rFonts w:ascii="Verdana" w:eastAsia="Verdana" w:hAnsi="Verdana" w:cs="Verdana"/>
          <w:shd w:val="clear" w:color="auto" w:fill="FFFFFF"/>
          <w14:textFill>
            <w14:solidFill>
              <w14:srgbClr w14:val="000000">
                <w14:alpha w14:val="15294"/>
              </w14:srgbClr>
            </w14:solidFill>
          </w14:textFill>
        </w:rPr>
      </w:pPr>
      <w:r w:rsidRPr="5A12CF3F">
        <w:rPr>
          <w:rFonts w:ascii="Verdana" w:eastAsia="Verdana" w:hAnsi="Verdana" w:cs="Verdana"/>
        </w:rPr>
        <w:t xml:space="preserve">54 Blechynden Street </w:t>
      </w:r>
      <w:r w:rsidR="007E59A9">
        <w:br/>
      </w:r>
      <w:r w:rsidRPr="5A12CF3F">
        <w:rPr>
          <w:rFonts w:ascii="Verdana" w:eastAsia="Verdana" w:hAnsi="Verdana" w:cs="Verdana"/>
        </w:rPr>
        <w:t xml:space="preserve">London W10 6RJ </w:t>
      </w:r>
      <w:r w:rsidR="007E59A9">
        <w:br/>
      </w:r>
      <w:hyperlink r:id="rId7">
        <w:r w:rsidR="00A213A3" w:rsidRPr="5A12CF3F">
          <w:rPr>
            <w:rStyle w:val="Hyperlink"/>
            <w:rFonts w:ascii="Verdana" w:eastAsia="Verdana" w:hAnsi="Verdana" w:cs="Verdana"/>
            <w:u w:val="none"/>
          </w:rPr>
          <w:t>www.acava.org</w:t>
        </w:r>
      </w:hyperlink>
    </w:p>
    <w:p w14:paraId="338B507B" w14:textId="2393E6DC" w:rsidR="00AB6AD0" w:rsidRPr="00A213A3" w:rsidRDefault="000E63EA" w:rsidP="5A12CF3F">
      <w:pPr>
        <w:pStyle w:val="NormalWeb"/>
        <w:widowControl w:val="0"/>
        <w:suppressAutoHyphens/>
        <w:spacing w:after="340" w:line="288" w:lineRule="auto"/>
        <w:rPr>
          <w:rFonts w:ascii="Verdana" w:eastAsia="Verdana" w:hAnsi="Verdana" w:cs="Verdana"/>
          <w:b/>
          <w:bCs/>
        </w:rPr>
      </w:pPr>
      <w:r w:rsidRPr="5A12CF3F">
        <w:rPr>
          <w:rFonts w:ascii="Verdana" w:eastAsia="Verdana" w:hAnsi="Verdana" w:cs="Verdana"/>
          <w:b/>
          <w:bCs/>
          <w:sz w:val="32"/>
          <w:szCs w:val="32"/>
          <w:shd w:val="clear" w:color="auto" w:fill="FFFFFF"/>
          <w14:textFill>
            <w14:solidFill>
              <w14:srgbClr w14:val="000000">
                <w14:alpha w14:val="15294"/>
              </w14:srgbClr>
            </w14:solidFill>
          </w14:textFill>
        </w:rPr>
        <w:t>Equal Opportunities Monitoring Form</w:t>
      </w:r>
    </w:p>
    <w:p w14:paraId="029B3D2E" w14:textId="77777777" w:rsidR="00AB6AD0" w:rsidRPr="00A213A3" w:rsidRDefault="000E63EA" w:rsidP="5A12CF3F">
      <w:pPr>
        <w:pStyle w:val="BodyB"/>
        <w:widowControl w:val="0"/>
        <w:suppressAutoHyphens/>
        <w:spacing w:line="288" w:lineRule="auto"/>
        <w:ind w:right="254"/>
        <w:rPr>
          <w:rFonts w:ascii="Verdana" w:eastAsia="Verdana" w:hAnsi="Verdana" w:cs="Verdana"/>
        </w:rPr>
      </w:pPr>
      <w:r w:rsidRPr="5A12CF3F">
        <w:rPr>
          <w:rFonts w:ascii="Verdana" w:eastAsia="Verdana" w:hAnsi="Verdana" w:cs="Verdana"/>
        </w:rPr>
        <w:t xml:space="preserve">This form is not a required part of your application, and your decision to return the form or not will have no bearing on your application. It will be separated from your application on </w:t>
      </w:r>
      <w:proofErr w:type="gramStart"/>
      <w:r w:rsidRPr="5A12CF3F">
        <w:rPr>
          <w:rFonts w:ascii="Verdana" w:eastAsia="Verdana" w:hAnsi="Verdana" w:cs="Verdana"/>
        </w:rPr>
        <w:t>receipt, and</w:t>
      </w:r>
      <w:proofErr w:type="gramEnd"/>
      <w:r w:rsidRPr="5A12CF3F">
        <w:rPr>
          <w:rFonts w:ascii="Verdana" w:eastAsia="Verdana" w:hAnsi="Verdana" w:cs="Verdana"/>
        </w:rPr>
        <w:t xml:space="preserve"> held separately and anonymously for recruitment monitoring purposes only. Please clearly indicate your answer by highlighting your </w:t>
      </w:r>
      <w:proofErr w:type="gramStart"/>
      <w:r w:rsidRPr="5A12CF3F">
        <w:rPr>
          <w:rFonts w:ascii="Verdana" w:eastAsia="Verdana" w:hAnsi="Verdana" w:cs="Verdana"/>
        </w:rPr>
        <w:t>answer, or</w:t>
      </w:r>
      <w:proofErr w:type="gramEnd"/>
      <w:r w:rsidRPr="5A12CF3F">
        <w:rPr>
          <w:rFonts w:ascii="Verdana" w:eastAsia="Verdana" w:hAnsi="Verdana" w:cs="Verdana"/>
        </w:rPr>
        <w:t xml:space="preserve"> deleting the answers which do not apply.</w:t>
      </w:r>
    </w:p>
    <w:p w14:paraId="1886AD8F" w14:textId="77777777" w:rsidR="00AB6AD0" w:rsidRPr="00A213A3" w:rsidRDefault="00AB6AD0" w:rsidP="5A12CF3F">
      <w:pPr>
        <w:pStyle w:val="BodyB"/>
        <w:widowControl w:val="0"/>
        <w:suppressAutoHyphens/>
        <w:spacing w:line="288" w:lineRule="auto"/>
        <w:ind w:right="254"/>
        <w:rPr>
          <w:rFonts w:ascii="Verdana" w:eastAsia="Verdana" w:hAnsi="Verdana" w:cs="Verdana"/>
        </w:rPr>
      </w:pPr>
    </w:p>
    <w:p w14:paraId="01BD0200" w14:textId="43FA1C7E" w:rsidR="00AB6AD0" w:rsidRPr="00A213A3" w:rsidRDefault="000E63EA" w:rsidP="5A12CF3F">
      <w:pPr>
        <w:pStyle w:val="BodyB"/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line="288" w:lineRule="auto"/>
        <w:ind w:right="254"/>
        <w:rPr>
          <w:rFonts w:ascii="Verdana" w:eastAsia="Verdana" w:hAnsi="Verdana" w:cs="Verdana"/>
          <w:b/>
          <w:bCs/>
        </w:rPr>
      </w:pPr>
      <w:r w:rsidRPr="5A12CF3F">
        <w:rPr>
          <w:rFonts w:ascii="Verdana" w:eastAsia="Verdana" w:hAnsi="Verdana" w:cs="Verdana"/>
          <w:b/>
          <w:bCs/>
        </w:rPr>
        <w:t>How did you hear about this vacancy</w:t>
      </w:r>
      <w:r w:rsidR="415E80A3" w:rsidRPr="5A12CF3F">
        <w:rPr>
          <w:rFonts w:ascii="Verdana" w:eastAsia="Verdana" w:hAnsi="Verdana" w:cs="Verdana"/>
          <w:b/>
          <w:bCs/>
        </w:rPr>
        <w:t xml:space="preserve">? </w:t>
      </w:r>
    </w:p>
    <w:p w14:paraId="4B026336" w14:textId="77777777" w:rsidR="00AB6AD0" w:rsidRPr="00A213A3" w:rsidRDefault="00AB6AD0" w:rsidP="5A12CF3F">
      <w:pPr>
        <w:pStyle w:val="BodyB"/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line="288" w:lineRule="auto"/>
        <w:ind w:right="254"/>
        <w:rPr>
          <w:rFonts w:ascii="Verdana" w:eastAsia="Verdana" w:hAnsi="Verdana" w:cs="Verdana"/>
          <w:b/>
          <w:bCs/>
        </w:rPr>
      </w:pPr>
    </w:p>
    <w:p w14:paraId="35A4E4B7" w14:textId="77777777" w:rsidR="00AB6AD0" w:rsidRPr="00A213A3" w:rsidRDefault="000E63EA" w:rsidP="5A12CF3F">
      <w:pPr>
        <w:pStyle w:val="BodyB"/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line="288" w:lineRule="auto"/>
        <w:ind w:right="254"/>
        <w:rPr>
          <w:rFonts w:ascii="Verdana" w:eastAsia="Verdana" w:hAnsi="Verdana" w:cs="Verdana"/>
          <w:b/>
          <w:bCs/>
        </w:rPr>
      </w:pPr>
      <w:r w:rsidRPr="5A12CF3F">
        <w:rPr>
          <w:rFonts w:ascii="Verdana" w:eastAsia="Verdana" w:hAnsi="Verdana" w:cs="Verdana"/>
        </w:rPr>
        <w:t xml:space="preserve">Guardian / Arts Professional / Arts Jobs / Third Sector / ACAVA website / ACAVA social media / directly from someone within ACAVA / directly from someone outside ACAVA / other / prefer not to </w:t>
      </w:r>
      <w:proofErr w:type="gramStart"/>
      <w:r w:rsidRPr="5A12CF3F">
        <w:rPr>
          <w:rFonts w:ascii="Verdana" w:eastAsia="Verdana" w:hAnsi="Verdana" w:cs="Verdana"/>
        </w:rPr>
        <w:t>say</w:t>
      </w:r>
      <w:proofErr w:type="gramEnd"/>
    </w:p>
    <w:p w14:paraId="11E6FFA6" w14:textId="77777777" w:rsidR="00AB6AD0" w:rsidRPr="00A213A3" w:rsidRDefault="00AB6AD0" w:rsidP="5A12CF3F">
      <w:pPr>
        <w:pStyle w:val="BodyB"/>
        <w:widowControl w:val="0"/>
        <w:suppressAutoHyphens/>
        <w:spacing w:line="288" w:lineRule="auto"/>
        <w:ind w:right="254"/>
        <w:rPr>
          <w:rFonts w:ascii="Verdana" w:eastAsia="Verdana" w:hAnsi="Verdana" w:cs="Verdana"/>
        </w:rPr>
      </w:pPr>
    </w:p>
    <w:p w14:paraId="65EA3B80" w14:textId="77777777" w:rsidR="00AB6AD0" w:rsidRPr="00B33BEF" w:rsidRDefault="000E63EA" w:rsidP="5A12CF3F">
      <w:pPr>
        <w:pStyle w:val="BodyB"/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line="288" w:lineRule="auto"/>
        <w:ind w:right="254"/>
        <w:rPr>
          <w:rFonts w:ascii="Verdana" w:eastAsia="Verdana" w:hAnsi="Verdana" w:cs="Verdana"/>
          <w:b/>
          <w:bCs/>
          <w:lang w:val="en-GB"/>
        </w:rPr>
      </w:pPr>
      <w:r w:rsidRPr="5A12CF3F">
        <w:rPr>
          <w:rFonts w:ascii="Verdana" w:eastAsia="Verdana" w:hAnsi="Verdana" w:cs="Verdana"/>
          <w:b/>
          <w:bCs/>
          <w:lang w:val="en-GB"/>
        </w:rPr>
        <w:t xml:space="preserve">Gender:  </w:t>
      </w:r>
    </w:p>
    <w:p w14:paraId="65F9802E" w14:textId="77777777" w:rsidR="00AB6AD0" w:rsidRPr="00A213A3" w:rsidRDefault="00AB6AD0" w:rsidP="5A12CF3F">
      <w:pPr>
        <w:pStyle w:val="BodyB"/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line="288" w:lineRule="auto"/>
        <w:ind w:right="254"/>
        <w:rPr>
          <w:rFonts w:ascii="Verdana" w:eastAsia="Verdana" w:hAnsi="Verdana" w:cs="Verdana"/>
          <w:b/>
          <w:bCs/>
        </w:rPr>
      </w:pPr>
    </w:p>
    <w:p w14:paraId="2FB74705" w14:textId="77777777" w:rsidR="00AB6AD0" w:rsidRPr="00A213A3" w:rsidRDefault="000E63EA" w:rsidP="5A12CF3F">
      <w:pPr>
        <w:pStyle w:val="BodyB"/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line="288" w:lineRule="auto"/>
        <w:ind w:right="254"/>
        <w:rPr>
          <w:rFonts w:ascii="Verdana" w:eastAsia="Verdana" w:hAnsi="Verdana" w:cs="Verdana"/>
          <w:b/>
          <w:bCs/>
        </w:rPr>
      </w:pPr>
      <w:r w:rsidRPr="5A12CF3F">
        <w:rPr>
          <w:rFonts w:ascii="Verdana" w:eastAsia="Verdana" w:hAnsi="Verdana" w:cs="Verdana"/>
        </w:rPr>
        <w:t xml:space="preserve">I identify myself as male / female / transgender / other / prefer not to </w:t>
      </w:r>
      <w:proofErr w:type="gramStart"/>
      <w:r w:rsidRPr="5A12CF3F">
        <w:rPr>
          <w:rFonts w:ascii="Verdana" w:eastAsia="Verdana" w:hAnsi="Verdana" w:cs="Verdana"/>
        </w:rPr>
        <w:t>say</w:t>
      </w:r>
      <w:proofErr w:type="gramEnd"/>
      <w:r w:rsidRPr="5A12CF3F">
        <w:rPr>
          <w:rFonts w:ascii="Verdana" w:eastAsia="Verdana" w:hAnsi="Verdana" w:cs="Verdana"/>
        </w:rPr>
        <w:t xml:space="preserve"> </w:t>
      </w:r>
    </w:p>
    <w:p w14:paraId="252C4A48" w14:textId="77777777" w:rsidR="00AB6AD0" w:rsidRPr="00A213A3" w:rsidRDefault="00AB6AD0" w:rsidP="5A12CF3F">
      <w:pPr>
        <w:pStyle w:val="BodyB"/>
        <w:widowControl w:val="0"/>
        <w:suppressAutoHyphens/>
        <w:spacing w:line="288" w:lineRule="auto"/>
        <w:ind w:right="254"/>
        <w:rPr>
          <w:rFonts w:ascii="Verdana" w:eastAsia="Verdana" w:hAnsi="Verdana" w:cs="Verdana"/>
        </w:rPr>
      </w:pPr>
    </w:p>
    <w:p w14:paraId="2F2A803A" w14:textId="77777777" w:rsidR="00AB6AD0" w:rsidRPr="00A213A3" w:rsidRDefault="000E63EA" w:rsidP="5A12CF3F">
      <w:pPr>
        <w:pStyle w:val="BodyB"/>
        <w:widowControl w:val="0"/>
        <w:pBdr>
          <w:top w:val="single" w:sz="4" w:space="0" w:color="000000"/>
          <w:left w:val="single" w:sz="4" w:space="0" w:color="000000"/>
          <w:bottom w:val="single" w:sz="4" w:space="29" w:color="000000"/>
          <w:right w:val="single" w:sz="4" w:space="0" w:color="000000"/>
        </w:pBdr>
        <w:suppressAutoHyphens/>
        <w:spacing w:line="288" w:lineRule="auto"/>
        <w:ind w:right="254"/>
        <w:rPr>
          <w:rFonts w:ascii="Verdana" w:eastAsia="Verdana" w:hAnsi="Verdana" w:cs="Verdana"/>
          <w:b/>
          <w:bCs/>
        </w:rPr>
      </w:pPr>
      <w:r w:rsidRPr="5A12CF3F">
        <w:rPr>
          <w:rFonts w:ascii="Verdana" w:eastAsia="Verdana" w:hAnsi="Verdana" w:cs="Verdana"/>
          <w:b/>
          <w:bCs/>
        </w:rPr>
        <w:t xml:space="preserve">Age:  </w:t>
      </w:r>
    </w:p>
    <w:p w14:paraId="0C860345" w14:textId="77777777" w:rsidR="00AB6AD0" w:rsidRPr="00A213A3" w:rsidRDefault="00AB6AD0" w:rsidP="5A12CF3F">
      <w:pPr>
        <w:pStyle w:val="BodyB"/>
        <w:widowControl w:val="0"/>
        <w:pBdr>
          <w:top w:val="single" w:sz="4" w:space="0" w:color="000000"/>
          <w:left w:val="single" w:sz="4" w:space="0" w:color="000000"/>
          <w:bottom w:val="single" w:sz="4" w:space="29" w:color="000000"/>
          <w:right w:val="single" w:sz="4" w:space="0" w:color="000000"/>
        </w:pBdr>
        <w:suppressAutoHyphens/>
        <w:spacing w:line="288" w:lineRule="auto"/>
        <w:ind w:right="254"/>
        <w:rPr>
          <w:rFonts w:ascii="Verdana" w:eastAsia="Verdana" w:hAnsi="Verdana" w:cs="Verdana"/>
          <w:b/>
          <w:bCs/>
        </w:rPr>
      </w:pPr>
    </w:p>
    <w:p w14:paraId="0FAADE9B" w14:textId="292A9BCE" w:rsidR="00A213A3" w:rsidRPr="00A213A3" w:rsidRDefault="000E63EA" w:rsidP="5A12CF3F">
      <w:pPr>
        <w:pStyle w:val="BodyB"/>
        <w:widowControl w:val="0"/>
        <w:pBdr>
          <w:top w:val="single" w:sz="4" w:space="0" w:color="000000"/>
          <w:left w:val="single" w:sz="4" w:space="0" w:color="000000"/>
          <w:bottom w:val="single" w:sz="4" w:space="29" w:color="000000"/>
          <w:right w:val="single" w:sz="4" w:space="0" w:color="000000"/>
        </w:pBdr>
        <w:suppressAutoHyphens/>
        <w:spacing w:line="288" w:lineRule="auto"/>
        <w:ind w:right="254"/>
        <w:rPr>
          <w:rFonts w:ascii="Verdana" w:eastAsia="Verdana" w:hAnsi="Verdana" w:cs="Verdana"/>
        </w:rPr>
      </w:pPr>
      <w:r w:rsidRPr="5A12CF3F">
        <w:rPr>
          <w:rFonts w:ascii="Verdana" w:eastAsia="Verdana" w:hAnsi="Verdana" w:cs="Verdana"/>
        </w:rPr>
        <w:t xml:space="preserve">16-24 / 25-44 / 45-64 / 65-74 / 75+ / prefer not to </w:t>
      </w:r>
      <w:proofErr w:type="gramStart"/>
      <w:r w:rsidRPr="5A12CF3F">
        <w:rPr>
          <w:rFonts w:ascii="Verdana" w:eastAsia="Verdana" w:hAnsi="Verdana" w:cs="Verdana"/>
        </w:rPr>
        <w:t>say</w:t>
      </w:r>
      <w:proofErr w:type="gramEnd"/>
      <w:r w:rsidRPr="5A12CF3F">
        <w:rPr>
          <w:rFonts w:ascii="Verdana" w:eastAsia="Verdana" w:hAnsi="Verdana" w:cs="Verdana"/>
        </w:rPr>
        <w:t xml:space="preserve"> </w:t>
      </w:r>
    </w:p>
    <w:tbl>
      <w:tblPr>
        <w:tblpPr w:leftFromText="181" w:rightFromText="181" w:topFromText="284" w:vertAnchor="text" w:tblpY="1"/>
        <w:tblOverlap w:val="never"/>
        <w:tblW w:w="87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605"/>
        <w:gridCol w:w="4184"/>
      </w:tblGrid>
      <w:tr w:rsidR="00AB6AD0" w:rsidRPr="00A213A3" w14:paraId="20168242" w14:textId="77777777" w:rsidTr="5A12CF3F">
        <w:trPr>
          <w:trHeight w:val="1313"/>
        </w:trPr>
        <w:tc>
          <w:tcPr>
            <w:tcW w:w="8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34" w:type="dxa"/>
            </w:tcMar>
            <w:vAlign w:val="center"/>
          </w:tcPr>
          <w:p w14:paraId="61E9F1F7" w14:textId="77777777" w:rsidR="00AB6AD0" w:rsidRPr="00A213A3" w:rsidRDefault="000E63EA" w:rsidP="5A12CF3F">
            <w:pPr>
              <w:pStyle w:val="BodyB"/>
              <w:spacing w:line="288" w:lineRule="auto"/>
              <w:ind w:right="254"/>
              <w:rPr>
                <w:rFonts w:ascii="Verdana" w:eastAsia="Verdana" w:hAnsi="Verdana" w:cs="Verdana"/>
                <w:b/>
                <w:bCs/>
              </w:rPr>
            </w:pPr>
            <w:r w:rsidRPr="5A12CF3F">
              <w:rPr>
                <w:rFonts w:ascii="Verdana" w:eastAsia="Verdana" w:hAnsi="Verdana" w:cs="Verdana"/>
                <w:b/>
                <w:bCs/>
              </w:rPr>
              <w:lastRenderedPageBreak/>
              <w:t>Ethnicity</w:t>
            </w:r>
          </w:p>
          <w:p w14:paraId="66F48577" w14:textId="77777777" w:rsidR="00AB6AD0" w:rsidRPr="00A213A3" w:rsidRDefault="00AB6AD0" w:rsidP="5A12CF3F">
            <w:pPr>
              <w:pStyle w:val="BodyB"/>
              <w:spacing w:line="288" w:lineRule="auto"/>
              <w:ind w:right="254"/>
              <w:rPr>
                <w:rFonts w:ascii="Verdana" w:eastAsia="Verdana" w:hAnsi="Verdana" w:cs="Verdana"/>
                <w:b/>
                <w:bCs/>
              </w:rPr>
            </w:pPr>
          </w:p>
          <w:p w14:paraId="4DB12648" w14:textId="77777777" w:rsidR="00AB6AD0" w:rsidRPr="00A213A3" w:rsidRDefault="000E63EA" w:rsidP="5A12CF3F">
            <w:pPr>
              <w:pStyle w:val="BodyB"/>
              <w:spacing w:line="288" w:lineRule="auto"/>
              <w:ind w:right="254"/>
              <w:rPr>
                <w:rFonts w:ascii="Verdana" w:eastAsia="Verdana" w:hAnsi="Verdana" w:cs="Verdana"/>
              </w:rPr>
            </w:pPr>
            <w:r w:rsidRPr="5A12CF3F">
              <w:rPr>
                <w:rFonts w:ascii="Verdana" w:eastAsia="Verdana" w:hAnsi="Verdana" w:cs="Verdana"/>
              </w:rPr>
              <w:t>Ethnicity is distinct from nationality, and the categories below are based on the national census</w:t>
            </w:r>
          </w:p>
        </w:tc>
      </w:tr>
      <w:tr w:rsidR="00AB6AD0" w:rsidRPr="00A213A3" w14:paraId="3489A995" w14:textId="77777777" w:rsidTr="5A12CF3F">
        <w:trPr>
          <w:trHeight w:val="636"/>
        </w:trPr>
        <w:tc>
          <w:tcPr>
            <w:tcW w:w="4605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34" w:type="dxa"/>
            </w:tcMar>
            <w:vAlign w:val="center"/>
          </w:tcPr>
          <w:p w14:paraId="1A8FD93F" w14:textId="77777777" w:rsidR="00AB6AD0" w:rsidRPr="00A213A3" w:rsidRDefault="000E63EA" w:rsidP="5A12CF3F">
            <w:pPr>
              <w:pStyle w:val="BodyB"/>
              <w:spacing w:line="288" w:lineRule="auto"/>
              <w:ind w:right="254"/>
              <w:rPr>
                <w:rFonts w:ascii="Verdana" w:eastAsia="Verdana" w:hAnsi="Verdana" w:cs="Verdana"/>
              </w:rPr>
            </w:pPr>
            <w:r w:rsidRPr="5A12CF3F">
              <w:rPr>
                <w:rFonts w:ascii="Verdana" w:eastAsia="Verdana" w:hAnsi="Verdana" w:cs="Verdana"/>
              </w:rPr>
              <w:t xml:space="preserve">Arab    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34" w:type="dxa"/>
            </w:tcMar>
            <w:vAlign w:val="center"/>
          </w:tcPr>
          <w:p w14:paraId="1B8E135D" w14:textId="77777777" w:rsidR="00AB6AD0" w:rsidRPr="00A213A3" w:rsidRDefault="000E63EA" w:rsidP="5A12CF3F">
            <w:pPr>
              <w:pStyle w:val="BodyB"/>
              <w:spacing w:line="288" w:lineRule="auto"/>
              <w:ind w:right="254"/>
              <w:rPr>
                <w:rFonts w:ascii="Verdana" w:eastAsia="Verdana" w:hAnsi="Verdana" w:cs="Verdana"/>
              </w:rPr>
            </w:pPr>
            <w:r w:rsidRPr="5A12CF3F">
              <w:rPr>
                <w:rFonts w:ascii="Verdana" w:eastAsia="Verdana" w:hAnsi="Verdana" w:cs="Verdana"/>
              </w:rPr>
              <w:t xml:space="preserve">Mixed / multiple ethnic groups – White and Black Caribbean </w:t>
            </w:r>
          </w:p>
        </w:tc>
      </w:tr>
      <w:tr w:rsidR="00AB6AD0" w:rsidRPr="00A213A3" w14:paraId="4CB53BAA" w14:textId="77777777" w:rsidTr="5A12CF3F">
        <w:trPr>
          <w:trHeight w:val="636"/>
        </w:trPr>
        <w:tc>
          <w:tcPr>
            <w:tcW w:w="4605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34" w:type="dxa"/>
            </w:tcMar>
            <w:vAlign w:val="center"/>
          </w:tcPr>
          <w:p w14:paraId="203B87F5" w14:textId="77777777" w:rsidR="00AB6AD0" w:rsidRPr="00A213A3" w:rsidRDefault="000E63EA" w:rsidP="5A12CF3F">
            <w:pPr>
              <w:pStyle w:val="BodyB"/>
              <w:spacing w:line="288" w:lineRule="auto"/>
              <w:ind w:right="254"/>
              <w:rPr>
                <w:rFonts w:ascii="Verdana" w:eastAsia="Verdana" w:hAnsi="Verdana" w:cs="Verdana"/>
              </w:rPr>
            </w:pPr>
            <w:r w:rsidRPr="5A12CF3F">
              <w:rPr>
                <w:rFonts w:ascii="Verdana" w:eastAsia="Verdana" w:hAnsi="Verdana" w:cs="Verdana"/>
              </w:rPr>
              <w:t xml:space="preserve">Asian – Indian  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34" w:type="dxa"/>
            </w:tcMar>
            <w:vAlign w:val="center"/>
          </w:tcPr>
          <w:p w14:paraId="26DB78C7" w14:textId="77777777" w:rsidR="00AB6AD0" w:rsidRPr="00A213A3" w:rsidRDefault="000E63EA" w:rsidP="5A12CF3F">
            <w:pPr>
              <w:pStyle w:val="BodyB"/>
              <w:spacing w:line="288" w:lineRule="auto"/>
              <w:ind w:right="254"/>
              <w:rPr>
                <w:rFonts w:ascii="Verdana" w:eastAsia="Verdana" w:hAnsi="Verdana" w:cs="Verdana"/>
              </w:rPr>
            </w:pPr>
            <w:r w:rsidRPr="5A12CF3F">
              <w:rPr>
                <w:rFonts w:ascii="Verdana" w:eastAsia="Verdana" w:hAnsi="Verdana" w:cs="Verdana"/>
              </w:rPr>
              <w:t xml:space="preserve">Mixed / multiple ethnic groups – White and Black African </w:t>
            </w:r>
          </w:p>
        </w:tc>
      </w:tr>
      <w:tr w:rsidR="00AB6AD0" w:rsidRPr="00A213A3" w14:paraId="3E48B95A" w14:textId="77777777" w:rsidTr="5A12CF3F">
        <w:trPr>
          <w:trHeight w:val="636"/>
        </w:trPr>
        <w:tc>
          <w:tcPr>
            <w:tcW w:w="4605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34" w:type="dxa"/>
            </w:tcMar>
            <w:vAlign w:val="center"/>
          </w:tcPr>
          <w:p w14:paraId="5FBECCA3" w14:textId="77777777" w:rsidR="00AB6AD0" w:rsidRPr="00A213A3" w:rsidRDefault="000E63EA" w:rsidP="5A12CF3F">
            <w:pPr>
              <w:pStyle w:val="BodyB"/>
              <w:spacing w:line="288" w:lineRule="auto"/>
              <w:ind w:right="254"/>
              <w:rPr>
                <w:rFonts w:ascii="Verdana" w:eastAsia="Verdana" w:hAnsi="Verdana" w:cs="Verdana"/>
              </w:rPr>
            </w:pPr>
            <w:r w:rsidRPr="5A12CF3F">
              <w:rPr>
                <w:rFonts w:ascii="Verdana" w:eastAsia="Verdana" w:hAnsi="Verdana" w:cs="Verdana"/>
              </w:rPr>
              <w:t xml:space="preserve">Asian – Pakistani  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34" w:type="dxa"/>
            </w:tcMar>
            <w:vAlign w:val="center"/>
          </w:tcPr>
          <w:p w14:paraId="35BD67ED" w14:textId="77777777" w:rsidR="00AB6AD0" w:rsidRPr="00A213A3" w:rsidRDefault="000E63EA" w:rsidP="5A12CF3F">
            <w:pPr>
              <w:pStyle w:val="BodyB"/>
              <w:spacing w:line="288" w:lineRule="auto"/>
              <w:ind w:right="254"/>
              <w:rPr>
                <w:rFonts w:ascii="Verdana" w:eastAsia="Verdana" w:hAnsi="Verdana" w:cs="Verdana"/>
              </w:rPr>
            </w:pPr>
            <w:r w:rsidRPr="5A12CF3F">
              <w:rPr>
                <w:rFonts w:ascii="Verdana" w:eastAsia="Verdana" w:hAnsi="Verdana" w:cs="Verdana"/>
              </w:rPr>
              <w:t xml:space="preserve">Mixed / multiple ethnic groups – White and Asian    </w:t>
            </w:r>
          </w:p>
        </w:tc>
      </w:tr>
      <w:tr w:rsidR="00AB6AD0" w:rsidRPr="00A213A3" w14:paraId="1A637E1D" w14:textId="77777777" w:rsidTr="5A12CF3F">
        <w:trPr>
          <w:trHeight w:val="972"/>
        </w:trPr>
        <w:tc>
          <w:tcPr>
            <w:tcW w:w="4605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34" w:type="dxa"/>
            </w:tcMar>
            <w:vAlign w:val="center"/>
          </w:tcPr>
          <w:p w14:paraId="06FB8BC3" w14:textId="77777777" w:rsidR="00AB6AD0" w:rsidRPr="00A213A3" w:rsidRDefault="000E63EA" w:rsidP="5A12CF3F">
            <w:pPr>
              <w:pStyle w:val="BodyB"/>
              <w:spacing w:line="288" w:lineRule="auto"/>
              <w:ind w:right="254"/>
              <w:rPr>
                <w:rFonts w:ascii="Verdana" w:eastAsia="Verdana" w:hAnsi="Verdana" w:cs="Verdana"/>
              </w:rPr>
            </w:pPr>
            <w:r w:rsidRPr="5A12CF3F">
              <w:rPr>
                <w:rFonts w:ascii="Verdana" w:eastAsia="Verdana" w:hAnsi="Verdana" w:cs="Verdana"/>
              </w:rPr>
              <w:t xml:space="preserve">Asian – Bangladeshi 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34" w:type="dxa"/>
            </w:tcMar>
            <w:vAlign w:val="center"/>
          </w:tcPr>
          <w:p w14:paraId="7B2D780D" w14:textId="77777777" w:rsidR="00AB6AD0" w:rsidRPr="00A213A3" w:rsidRDefault="000E63EA" w:rsidP="5A12CF3F">
            <w:pPr>
              <w:pStyle w:val="BodyB"/>
              <w:spacing w:line="288" w:lineRule="auto"/>
              <w:ind w:right="254"/>
              <w:rPr>
                <w:rFonts w:ascii="Verdana" w:eastAsia="Verdana" w:hAnsi="Verdana" w:cs="Verdana"/>
              </w:rPr>
            </w:pPr>
            <w:r w:rsidRPr="5A12CF3F">
              <w:rPr>
                <w:rFonts w:ascii="Verdana" w:eastAsia="Verdana" w:hAnsi="Verdana" w:cs="Verdana"/>
              </w:rPr>
              <w:t xml:space="preserve">Mixed / multiple ethnic groups – any other Mixed/multiple ethnic background </w:t>
            </w:r>
          </w:p>
        </w:tc>
      </w:tr>
      <w:tr w:rsidR="00AB6AD0" w:rsidRPr="00A213A3" w14:paraId="080587B6" w14:textId="77777777" w:rsidTr="5A12CF3F">
        <w:trPr>
          <w:trHeight w:val="636"/>
        </w:trPr>
        <w:tc>
          <w:tcPr>
            <w:tcW w:w="4605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34" w:type="dxa"/>
            </w:tcMar>
            <w:vAlign w:val="center"/>
          </w:tcPr>
          <w:p w14:paraId="75E9EDE2" w14:textId="77777777" w:rsidR="00AB6AD0" w:rsidRPr="00B33BEF" w:rsidRDefault="000E63EA" w:rsidP="5A12CF3F">
            <w:pPr>
              <w:pStyle w:val="BodyB"/>
              <w:spacing w:line="288" w:lineRule="auto"/>
              <w:ind w:right="254"/>
              <w:rPr>
                <w:rFonts w:ascii="Verdana" w:eastAsia="Verdana" w:hAnsi="Verdana" w:cs="Verdana"/>
              </w:rPr>
            </w:pPr>
            <w:r w:rsidRPr="5A12CF3F">
              <w:rPr>
                <w:rFonts w:ascii="Verdana" w:eastAsia="Verdana" w:hAnsi="Verdana" w:cs="Verdana"/>
              </w:rPr>
              <w:t xml:space="preserve">Asian – Chinese  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34" w:type="dxa"/>
            </w:tcMar>
            <w:vAlign w:val="center"/>
          </w:tcPr>
          <w:p w14:paraId="2A57DEA7" w14:textId="77777777" w:rsidR="00AB6AD0" w:rsidRPr="00B33BEF" w:rsidRDefault="000E63EA" w:rsidP="5A12CF3F">
            <w:pPr>
              <w:pStyle w:val="BodyB"/>
              <w:spacing w:line="288" w:lineRule="auto"/>
              <w:ind w:right="254"/>
              <w:rPr>
                <w:rFonts w:ascii="Verdana" w:eastAsia="Verdana" w:hAnsi="Verdana" w:cs="Verdana"/>
              </w:rPr>
            </w:pPr>
            <w:r w:rsidRPr="5A12CF3F">
              <w:rPr>
                <w:rFonts w:ascii="Verdana" w:eastAsia="Verdana" w:hAnsi="Verdana" w:cs="Verdana"/>
              </w:rPr>
              <w:t xml:space="preserve">White – English/Welsh/Scottish/Northern Irish/British  </w:t>
            </w:r>
          </w:p>
        </w:tc>
      </w:tr>
      <w:tr w:rsidR="00AB6AD0" w:rsidRPr="00A213A3" w14:paraId="79496F61" w14:textId="77777777" w:rsidTr="5A12CF3F">
        <w:trPr>
          <w:trHeight w:val="616"/>
        </w:trPr>
        <w:tc>
          <w:tcPr>
            <w:tcW w:w="4605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34" w:type="dxa"/>
            </w:tcMar>
            <w:vAlign w:val="center"/>
          </w:tcPr>
          <w:p w14:paraId="5733F8D4" w14:textId="77777777" w:rsidR="00AB6AD0" w:rsidRPr="00A213A3" w:rsidRDefault="000E63EA" w:rsidP="5A12CF3F">
            <w:pPr>
              <w:pStyle w:val="BodyB"/>
              <w:spacing w:line="288" w:lineRule="auto"/>
              <w:ind w:right="254"/>
              <w:rPr>
                <w:rFonts w:ascii="Verdana" w:eastAsia="Verdana" w:hAnsi="Verdana" w:cs="Verdana"/>
              </w:rPr>
            </w:pPr>
            <w:r w:rsidRPr="5A12CF3F">
              <w:rPr>
                <w:rFonts w:ascii="Verdana" w:eastAsia="Verdana" w:hAnsi="Verdana" w:cs="Verdana"/>
              </w:rPr>
              <w:t xml:space="preserve">Asian – any other Asian background  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34" w:type="dxa"/>
            </w:tcMar>
            <w:vAlign w:val="center"/>
          </w:tcPr>
          <w:p w14:paraId="7FDDC131" w14:textId="77777777" w:rsidR="00AB6AD0" w:rsidRPr="00A213A3" w:rsidRDefault="000E63EA" w:rsidP="5A12CF3F">
            <w:pPr>
              <w:pStyle w:val="BodyB"/>
              <w:spacing w:line="288" w:lineRule="auto"/>
              <w:ind w:right="254"/>
              <w:rPr>
                <w:rFonts w:ascii="Verdana" w:eastAsia="Verdana" w:hAnsi="Verdana" w:cs="Verdana"/>
              </w:rPr>
            </w:pPr>
            <w:r w:rsidRPr="5A12CF3F">
              <w:rPr>
                <w:rFonts w:ascii="Verdana" w:eastAsia="Verdana" w:hAnsi="Verdana" w:cs="Verdana"/>
              </w:rPr>
              <w:t xml:space="preserve">White – Irish </w:t>
            </w:r>
          </w:p>
        </w:tc>
      </w:tr>
      <w:tr w:rsidR="00AB6AD0" w:rsidRPr="00A213A3" w14:paraId="1C7FAD49" w14:textId="77777777" w:rsidTr="5A12CF3F">
        <w:trPr>
          <w:trHeight w:val="300"/>
        </w:trPr>
        <w:tc>
          <w:tcPr>
            <w:tcW w:w="4605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34" w:type="dxa"/>
            </w:tcMar>
            <w:vAlign w:val="center"/>
          </w:tcPr>
          <w:p w14:paraId="1142E2BD" w14:textId="77777777" w:rsidR="00AB6AD0" w:rsidRPr="00A213A3" w:rsidRDefault="000E63EA" w:rsidP="5A12CF3F">
            <w:pPr>
              <w:pStyle w:val="BodyB"/>
              <w:spacing w:line="288" w:lineRule="auto"/>
              <w:ind w:right="254"/>
              <w:rPr>
                <w:rFonts w:ascii="Verdana" w:eastAsia="Verdana" w:hAnsi="Verdana" w:cs="Verdana"/>
              </w:rPr>
            </w:pPr>
            <w:r w:rsidRPr="5A12CF3F">
              <w:rPr>
                <w:rFonts w:ascii="Verdana" w:eastAsia="Verdana" w:hAnsi="Verdana" w:cs="Verdana"/>
              </w:rPr>
              <w:t xml:space="preserve">Black African 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34" w:type="dxa"/>
            </w:tcMar>
            <w:vAlign w:val="center"/>
          </w:tcPr>
          <w:p w14:paraId="4E0121EF" w14:textId="77777777" w:rsidR="00AB6AD0" w:rsidRPr="00A213A3" w:rsidRDefault="000E63EA" w:rsidP="5A12CF3F">
            <w:pPr>
              <w:pStyle w:val="BodyB"/>
              <w:spacing w:line="288" w:lineRule="auto"/>
              <w:ind w:right="254"/>
              <w:rPr>
                <w:rFonts w:ascii="Verdana" w:eastAsia="Verdana" w:hAnsi="Verdana" w:cs="Verdana"/>
              </w:rPr>
            </w:pPr>
            <w:r w:rsidRPr="5A12CF3F">
              <w:rPr>
                <w:rFonts w:ascii="Verdana" w:eastAsia="Verdana" w:hAnsi="Verdana" w:cs="Verdana"/>
              </w:rPr>
              <w:t xml:space="preserve">White – Gypsy or Irish </w:t>
            </w:r>
            <w:proofErr w:type="spellStart"/>
            <w:r w:rsidRPr="5A12CF3F">
              <w:rPr>
                <w:rFonts w:ascii="Verdana" w:eastAsia="Verdana" w:hAnsi="Verdana" w:cs="Verdana"/>
              </w:rPr>
              <w:t>Traveller</w:t>
            </w:r>
            <w:proofErr w:type="spellEnd"/>
            <w:r w:rsidRPr="5A12CF3F">
              <w:rPr>
                <w:rFonts w:ascii="Verdana" w:eastAsia="Verdana" w:hAnsi="Verdana" w:cs="Verdana"/>
              </w:rPr>
              <w:t xml:space="preserve">  </w:t>
            </w:r>
          </w:p>
        </w:tc>
      </w:tr>
      <w:tr w:rsidR="00AB6AD0" w:rsidRPr="00A213A3" w14:paraId="4021D121" w14:textId="77777777" w:rsidTr="5A12CF3F">
        <w:trPr>
          <w:trHeight w:val="636"/>
        </w:trPr>
        <w:tc>
          <w:tcPr>
            <w:tcW w:w="4605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34" w:type="dxa"/>
            </w:tcMar>
            <w:vAlign w:val="center"/>
          </w:tcPr>
          <w:p w14:paraId="69278CBA" w14:textId="77777777" w:rsidR="00AB6AD0" w:rsidRPr="00A213A3" w:rsidRDefault="000E63EA" w:rsidP="5A12CF3F">
            <w:pPr>
              <w:pStyle w:val="BodyB"/>
              <w:spacing w:line="288" w:lineRule="auto"/>
              <w:ind w:right="254"/>
              <w:rPr>
                <w:rFonts w:ascii="Verdana" w:eastAsia="Verdana" w:hAnsi="Verdana" w:cs="Verdana"/>
              </w:rPr>
            </w:pPr>
            <w:r w:rsidRPr="5A12CF3F">
              <w:rPr>
                <w:rFonts w:ascii="Verdana" w:eastAsia="Verdana" w:hAnsi="Verdana" w:cs="Verdana"/>
              </w:rPr>
              <w:t xml:space="preserve">Black Caribbean  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34" w:type="dxa"/>
            </w:tcMar>
            <w:vAlign w:val="center"/>
          </w:tcPr>
          <w:p w14:paraId="2D4EB927" w14:textId="77777777" w:rsidR="00AB6AD0" w:rsidRPr="00A213A3" w:rsidRDefault="000E63EA" w:rsidP="5A12CF3F">
            <w:pPr>
              <w:pStyle w:val="BodyB"/>
              <w:spacing w:line="288" w:lineRule="auto"/>
              <w:ind w:right="254"/>
              <w:rPr>
                <w:rFonts w:ascii="Verdana" w:eastAsia="Verdana" w:hAnsi="Verdana" w:cs="Verdana"/>
              </w:rPr>
            </w:pPr>
            <w:r w:rsidRPr="5A12CF3F">
              <w:rPr>
                <w:rFonts w:ascii="Verdana" w:eastAsia="Verdana" w:hAnsi="Verdana" w:cs="Verdana"/>
              </w:rPr>
              <w:t xml:space="preserve">White – any other White background  </w:t>
            </w:r>
          </w:p>
        </w:tc>
      </w:tr>
      <w:tr w:rsidR="00AB6AD0" w:rsidRPr="00A213A3" w14:paraId="21C0ED75" w14:textId="77777777" w:rsidTr="5A12CF3F">
        <w:trPr>
          <w:trHeight w:val="636"/>
        </w:trPr>
        <w:tc>
          <w:tcPr>
            <w:tcW w:w="4605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34" w:type="dxa"/>
            </w:tcMar>
            <w:vAlign w:val="center"/>
          </w:tcPr>
          <w:p w14:paraId="6C60AF29" w14:textId="77777777" w:rsidR="00AB6AD0" w:rsidRPr="00A213A3" w:rsidRDefault="000E63EA" w:rsidP="5A12CF3F">
            <w:pPr>
              <w:pStyle w:val="BodyB"/>
              <w:spacing w:line="288" w:lineRule="auto"/>
              <w:ind w:right="254"/>
              <w:rPr>
                <w:rFonts w:ascii="Verdana" w:eastAsia="Verdana" w:hAnsi="Verdana" w:cs="Verdana"/>
              </w:rPr>
            </w:pPr>
            <w:r w:rsidRPr="5A12CF3F">
              <w:rPr>
                <w:rFonts w:ascii="Verdana" w:eastAsia="Verdana" w:hAnsi="Verdana" w:cs="Verdana"/>
              </w:rPr>
              <w:t xml:space="preserve">Black – any other Black/African/Caribbean background 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34" w:type="dxa"/>
            </w:tcMar>
            <w:vAlign w:val="center"/>
          </w:tcPr>
          <w:p w14:paraId="542C9F5F" w14:textId="77777777" w:rsidR="00AB6AD0" w:rsidRPr="00A213A3" w:rsidRDefault="000E63EA" w:rsidP="5A12CF3F">
            <w:pPr>
              <w:pStyle w:val="BodyB"/>
              <w:spacing w:line="288" w:lineRule="auto"/>
              <w:ind w:right="254"/>
              <w:rPr>
                <w:rFonts w:ascii="Verdana" w:eastAsia="Verdana" w:hAnsi="Verdana" w:cs="Verdana"/>
              </w:rPr>
            </w:pPr>
            <w:r w:rsidRPr="5A12CF3F">
              <w:rPr>
                <w:rFonts w:ascii="Verdana" w:eastAsia="Verdana" w:hAnsi="Verdana" w:cs="Verdana"/>
              </w:rPr>
              <w:t xml:space="preserve">Any other ethnic group  </w:t>
            </w:r>
          </w:p>
          <w:p w14:paraId="4EEAD381" w14:textId="77777777" w:rsidR="00AB6AD0" w:rsidRPr="00A213A3" w:rsidRDefault="000E63EA" w:rsidP="5A12CF3F">
            <w:pPr>
              <w:pStyle w:val="BodyB"/>
              <w:spacing w:line="288" w:lineRule="auto"/>
              <w:ind w:right="254"/>
              <w:rPr>
                <w:rFonts w:ascii="Verdana" w:eastAsia="Verdana" w:hAnsi="Verdana" w:cs="Verdana"/>
              </w:rPr>
            </w:pPr>
            <w:r w:rsidRPr="5A12CF3F">
              <w:rPr>
                <w:rFonts w:ascii="Verdana" w:eastAsia="Verdana" w:hAnsi="Verdana" w:cs="Verdana"/>
              </w:rPr>
              <w:t>Prefer not to say</w:t>
            </w:r>
          </w:p>
        </w:tc>
      </w:tr>
      <w:tr w:rsidR="00AB6AD0" w:rsidRPr="00A213A3" w14:paraId="4EC15865" w14:textId="77777777" w:rsidTr="5A12CF3F">
        <w:trPr>
          <w:trHeight w:val="135"/>
        </w:trPr>
        <w:tc>
          <w:tcPr>
            <w:tcW w:w="460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26312" w14:textId="77777777" w:rsidR="00AB6AD0" w:rsidRPr="00A213A3" w:rsidRDefault="00AB6AD0" w:rsidP="5A12CF3F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F5A8B" w14:textId="77777777" w:rsidR="00AB6AD0" w:rsidRPr="00A213A3" w:rsidRDefault="00AB6AD0" w:rsidP="5A12CF3F">
            <w:pPr>
              <w:rPr>
                <w:rFonts w:ascii="Verdana" w:eastAsia="Verdana" w:hAnsi="Verdana" w:cs="Verdana"/>
              </w:rPr>
            </w:pPr>
          </w:p>
        </w:tc>
      </w:tr>
    </w:tbl>
    <w:p w14:paraId="39B950D2" w14:textId="77777777" w:rsidR="00AB6AD0" w:rsidRPr="00A213A3" w:rsidRDefault="00AB6AD0" w:rsidP="5A12CF3F">
      <w:pPr>
        <w:pStyle w:val="BodyB"/>
        <w:widowControl w:val="0"/>
        <w:suppressAutoHyphens/>
        <w:spacing w:line="288" w:lineRule="auto"/>
        <w:ind w:right="254"/>
        <w:rPr>
          <w:rFonts w:ascii="Verdana" w:eastAsia="Verdana" w:hAnsi="Verdana" w:cs="Verdana"/>
        </w:rPr>
      </w:pPr>
    </w:p>
    <w:p w14:paraId="155E5026" w14:textId="77777777" w:rsidR="00AB6AD0" w:rsidRPr="00A213A3" w:rsidRDefault="000E63EA" w:rsidP="5A12CF3F">
      <w:pPr>
        <w:pStyle w:val="BodyB"/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line="288" w:lineRule="auto"/>
        <w:ind w:right="254"/>
        <w:rPr>
          <w:rFonts w:ascii="Verdana" w:eastAsia="Verdana" w:hAnsi="Verdana" w:cs="Verdana"/>
          <w:b/>
          <w:bCs/>
        </w:rPr>
      </w:pPr>
      <w:r w:rsidRPr="5A12CF3F">
        <w:rPr>
          <w:rFonts w:ascii="Verdana" w:eastAsia="Verdana" w:hAnsi="Verdana" w:cs="Verdana"/>
          <w:b/>
          <w:bCs/>
        </w:rPr>
        <w:t>Disability</w:t>
      </w:r>
    </w:p>
    <w:p w14:paraId="5E357CB2" w14:textId="77777777" w:rsidR="00AB6AD0" w:rsidRPr="00A213A3" w:rsidRDefault="00AB6AD0" w:rsidP="5A12CF3F">
      <w:pPr>
        <w:pStyle w:val="BodyB"/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line="288" w:lineRule="auto"/>
        <w:ind w:right="254"/>
        <w:rPr>
          <w:rFonts w:ascii="Verdana" w:eastAsia="Verdana" w:hAnsi="Verdana" w:cs="Verdana"/>
          <w:b/>
          <w:bCs/>
        </w:rPr>
      </w:pPr>
    </w:p>
    <w:p w14:paraId="44FDB006" w14:textId="3D9F4E84" w:rsidR="00AB6AD0" w:rsidRPr="00A213A3" w:rsidRDefault="000E63EA" w:rsidP="5A12CF3F">
      <w:pPr>
        <w:pStyle w:val="BodyB"/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line="288" w:lineRule="auto"/>
        <w:ind w:right="254"/>
        <w:rPr>
          <w:rFonts w:ascii="Verdana" w:eastAsia="Verdana" w:hAnsi="Verdana" w:cs="Verdana"/>
        </w:rPr>
      </w:pPr>
      <w:r w:rsidRPr="5A12CF3F">
        <w:rPr>
          <w:rFonts w:ascii="Verdana" w:eastAsia="Verdana" w:hAnsi="Verdana" w:cs="Verdana"/>
        </w:rPr>
        <w:t xml:space="preserve">The Equality Act 2010 defines a person as </w:t>
      </w:r>
      <w:r w:rsidR="007E59A9" w:rsidRPr="5A12CF3F">
        <w:rPr>
          <w:rFonts w:ascii="Verdana" w:eastAsia="Verdana" w:hAnsi="Verdana" w:cs="Verdana"/>
        </w:rPr>
        <w:t>D</w:t>
      </w:r>
      <w:r w:rsidRPr="5A12CF3F">
        <w:rPr>
          <w:rFonts w:ascii="Verdana" w:eastAsia="Verdana" w:hAnsi="Verdana" w:cs="Verdana"/>
        </w:rPr>
        <w:t>isabled if they have a physical or mental impairment which has a substantial and long</w:t>
      </w:r>
      <w:r w:rsidR="00A213A3" w:rsidRPr="5A12CF3F">
        <w:rPr>
          <w:rFonts w:ascii="Verdana" w:eastAsia="Verdana" w:hAnsi="Verdana" w:cs="Verdana"/>
        </w:rPr>
        <w:t>-</w:t>
      </w:r>
      <w:r w:rsidRPr="5A12CF3F">
        <w:rPr>
          <w:rFonts w:ascii="Verdana" w:eastAsia="Verdana" w:hAnsi="Verdana" w:cs="Verdana"/>
        </w:rPr>
        <w:t xml:space="preserve">term negative effect on their ability to do normal daily activities. The </w:t>
      </w:r>
      <w:r w:rsidRPr="5A12CF3F">
        <w:rPr>
          <w:rFonts w:ascii="Verdana" w:eastAsia="Verdana" w:hAnsi="Verdana" w:cs="Verdana"/>
        </w:rPr>
        <w:lastRenderedPageBreak/>
        <w:t xml:space="preserve">definition automatically applies to those diagnosed with cancer, HIV infection or multiple sclerosis. </w:t>
      </w:r>
    </w:p>
    <w:p w14:paraId="5356BD94" w14:textId="77777777" w:rsidR="00AB6AD0" w:rsidRPr="00A213A3" w:rsidRDefault="00AB6AD0" w:rsidP="5A12CF3F">
      <w:pPr>
        <w:pStyle w:val="BodyB"/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line="288" w:lineRule="auto"/>
        <w:ind w:right="254"/>
        <w:rPr>
          <w:rFonts w:ascii="Verdana" w:eastAsia="Verdana" w:hAnsi="Verdana" w:cs="Verdana"/>
        </w:rPr>
      </w:pPr>
    </w:p>
    <w:p w14:paraId="41B3CA15" w14:textId="7BA7E1A4" w:rsidR="00AB6AD0" w:rsidRPr="00A213A3" w:rsidRDefault="000E63EA" w:rsidP="5A12CF3F">
      <w:pPr>
        <w:pStyle w:val="BodyB"/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line="288" w:lineRule="auto"/>
        <w:ind w:right="254"/>
        <w:rPr>
          <w:rFonts w:ascii="Verdana" w:eastAsia="Verdana" w:hAnsi="Verdana" w:cs="Verdana"/>
        </w:rPr>
      </w:pPr>
      <w:r w:rsidRPr="5A12CF3F">
        <w:rPr>
          <w:rFonts w:ascii="Verdana" w:eastAsia="Verdana" w:hAnsi="Verdana" w:cs="Verdana"/>
          <w:b/>
          <w:bCs/>
        </w:rPr>
        <w:t>Do you consider yourself to have a disability according to the above definition</w:t>
      </w:r>
      <w:r w:rsidR="22B80264" w:rsidRPr="5A12CF3F">
        <w:rPr>
          <w:rFonts w:ascii="Verdana" w:eastAsia="Verdana" w:hAnsi="Verdana" w:cs="Verdana"/>
          <w:b/>
          <w:bCs/>
        </w:rPr>
        <w:t xml:space="preserve">? </w:t>
      </w:r>
    </w:p>
    <w:p w14:paraId="55764866" w14:textId="77777777" w:rsidR="00AB6AD0" w:rsidRPr="00A213A3" w:rsidRDefault="000E63EA" w:rsidP="5A12CF3F">
      <w:pPr>
        <w:pStyle w:val="BodyB"/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line="288" w:lineRule="auto"/>
        <w:ind w:right="254"/>
        <w:rPr>
          <w:rFonts w:ascii="Verdana" w:eastAsia="Verdana" w:hAnsi="Verdana" w:cs="Verdana"/>
        </w:rPr>
      </w:pPr>
      <w:r w:rsidRPr="5A12CF3F">
        <w:rPr>
          <w:rFonts w:ascii="Verdana" w:eastAsia="Verdana" w:hAnsi="Verdana" w:cs="Verdana"/>
        </w:rPr>
        <w:t xml:space="preserve">Yes / No / prefer not to </w:t>
      </w:r>
      <w:proofErr w:type="gramStart"/>
      <w:r w:rsidRPr="5A12CF3F">
        <w:rPr>
          <w:rFonts w:ascii="Verdana" w:eastAsia="Verdana" w:hAnsi="Verdana" w:cs="Verdana"/>
        </w:rPr>
        <w:t>say</w:t>
      </w:r>
      <w:proofErr w:type="gramEnd"/>
    </w:p>
    <w:sectPr w:rsidR="00AB6AD0" w:rsidRPr="00A213A3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12EA7" w14:textId="77777777" w:rsidR="001B66B0" w:rsidRDefault="001B66B0">
      <w:r>
        <w:separator/>
      </w:r>
    </w:p>
  </w:endnote>
  <w:endnote w:type="continuationSeparator" w:id="0">
    <w:p w14:paraId="3E2B081C" w14:textId="77777777" w:rsidR="001B66B0" w:rsidRDefault="001B6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-Bold">
    <w:altName w:val="Arial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79673" w14:textId="77777777" w:rsidR="00AB6AD0" w:rsidRDefault="00AB6AD0">
    <w:pPr>
      <w:pStyle w:val="NormalWeb"/>
      <w:spacing w:after="340"/>
      <w:rPr>
        <w:sz w:val="18"/>
        <w:szCs w:val="18"/>
      </w:rPr>
    </w:pPr>
  </w:p>
  <w:p w14:paraId="6C03939D" w14:textId="77777777" w:rsidR="00AB6AD0" w:rsidRDefault="000E63EA">
    <w:pPr>
      <w:pStyle w:val="NormalWeb"/>
      <w:spacing w:after="340"/>
    </w:pPr>
    <w:r>
      <w:rPr>
        <w:sz w:val="18"/>
        <w:szCs w:val="18"/>
      </w:rPr>
      <w:t xml:space="preserve">Registered Charity number </w:t>
    </w:r>
    <w:r>
      <w:rPr>
        <w:rFonts w:ascii="Arial Unicode MS" w:hAnsi="Arial Unicode MS"/>
        <w:sz w:val="18"/>
        <w:szCs w:val="18"/>
      </w:rPr>
      <w:t>‌</w:t>
    </w:r>
    <w:r>
      <w:rPr>
        <w:sz w:val="18"/>
        <w:szCs w:val="18"/>
      </w:rPr>
      <w:t>2</w:t>
    </w:r>
    <w:r>
      <w:rPr>
        <w:rFonts w:ascii="Arial Unicode MS" w:hAnsi="Arial Unicode MS"/>
        <w:sz w:val="18"/>
        <w:szCs w:val="18"/>
      </w:rPr>
      <w:t>‌</w:t>
    </w:r>
    <w:r>
      <w:rPr>
        <w:sz w:val="18"/>
        <w:szCs w:val="18"/>
      </w:rPr>
      <w:t>8</w:t>
    </w:r>
    <w:r>
      <w:rPr>
        <w:rFonts w:ascii="Arial Unicode MS" w:hAnsi="Arial Unicode MS"/>
        <w:sz w:val="18"/>
        <w:szCs w:val="18"/>
      </w:rPr>
      <w:t>‌</w:t>
    </w:r>
    <w:r>
      <w:rPr>
        <w:sz w:val="18"/>
        <w:szCs w:val="18"/>
      </w:rPr>
      <w:t>7</w:t>
    </w:r>
    <w:r>
      <w:rPr>
        <w:rFonts w:ascii="Arial Unicode MS" w:hAnsi="Arial Unicode MS"/>
        <w:sz w:val="18"/>
        <w:szCs w:val="18"/>
      </w:rPr>
      <w:t>‌</w:t>
    </w:r>
    <w:r>
      <w:rPr>
        <w:sz w:val="18"/>
        <w:szCs w:val="18"/>
      </w:rPr>
      <w:t>8</w:t>
    </w:r>
    <w:r>
      <w:rPr>
        <w:rFonts w:ascii="Arial Unicode MS" w:hAnsi="Arial Unicode MS"/>
        <w:sz w:val="18"/>
        <w:szCs w:val="18"/>
      </w:rPr>
      <w:t>‌</w:t>
    </w:r>
    <w:r>
      <w:rPr>
        <w:sz w:val="18"/>
        <w:szCs w:val="18"/>
      </w:rPr>
      <w:t>9</w:t>
    </w:r>
    <w:r>
      <w:rPr>
        <w:rFonts w:ascii="Arial Unicode MS" w:hAnsi="Arial Unicode MS"/>
        <w:sz w:val="18"/>
        <w:szCs w:val="18"/>
      </w:rPr>
      <w:t>‌</w:t>
    </w:r>
    <w:r>
      <w:rPr>
        <w:sz w:val="18"/>
        <w:szCs w:val="18"/>
      </w:rPr>
      <w:t xml:space="preserve">4. A company limited by guarantee. Registered in England and Wales, company registration number </w:t>
    </w:r>
    <w:r>
      <w:rPr>
        <w:rFonts w:ascii="Arial Unicode MS" w:hAnsi="Arial Unicode MS"/>
        <w:sz w:val="18"/>
        <w:szCs w:val="18"/>
      </w:rPr>
      <w:t>‌</w:t>
    </w:r>
    <w:r>
      <w:rPr>
        <w:sz w:val="18"/>
        <w:szCs w:val="18"/>
      </w:rPr>
      <w:t>1</w:t>
    </w:r>
    <w:r>
      <w:rPr>
        <w:rFonts w:ascii="Arial Unicode MS" w:hAnsi="Arial Unicode MS"/>
        <w:sz w:val="18"/>
        <w:szCs w:val="18"/>
      </w:rPr>
      <w:t>‌</w:t>
    </w:r>
    <w:r>
      <w:rPr>
        <w:sz w:val="18"/>
        <w:szCs w:val="18"/>
      </w:rPr>
      <w:t>7</w:t>
    </w:r>
    <w:r>
      <w:rPr>
        <w:rFonts w:ascii="Arial Unicode MS" w:hAnsi="Arial Unicode MS"/>
        <w:sz w:val="18"/>
        <w:szCs w:val="18"/>
      </w:rPr>
      <w:t>‌</w:t>
    </w:r>
    <w:r>
      <w:rPr>
        <w:sz w:val="18"/>
        <w:szCs w:val="18"/>
      </w:rPr>
      <w:t>4</w:t>
    </w:r>
    <w:r>
      <w:rPr>
        <w:rFonts w:ascii="Arial Unicode MS" w:hAnsi="Arial Unicode MS"/>
        <w:sz w:val="18"/>
        <w:szCs w:val="18"/>
      </w:rPr>
      <w:t>‌</w:t>
    </w:r>
    <w:r>
      <w:rPr>
        <w:sz w:val="18"/>
        <w:szCs w:val="18"/>
      </w:rPr>
      <w:t>9</w:t>
    </w:r>
    <w:r>
      <w:rPr>
        <w:rFonts w:ascii="Arial Unicode MS" w:hAnsi="Arial Unicode MS"/>
        <w:sz w:val="18"/>
        <w:szCs w:val="18"/>
      </w:rPr>
      <w:t>‌</w:t>
    </w:r>
    <w:r>
      <w:rPr>
        <w:sz w:val="18"/>
        <w:szCs w:val="18"/>
      </w:rPr>
      <w:t>7</w:t>
    </w:r>
    <w:r>
      <w:rPr>
        <w:rFonts w:ascii="Arial Unicode MS" w:hAnsi="Arial Unicode MS"/>
        <w:sz w:val="18"/>
        <w:szCs w:val="18"/>
      </w:rPr>
      <w:t>‌</w:t>
    </w:r>
    <w:r>
      <w:rPr>
        <w:sz w:val="18"/>
        <w:szCs w:val="18"/>
      </w:rPr>
      <w:t>3</w:t>
    </w:r>
    <w:r>
      <w:rPr>
        <w:rFonts w:ascii="Arial Unicode MS" w:hAnsi="Arial Unicode MS"/>
        <w:sz w:val="18"/>
        <w:szCs w:val="18"/>
      </w:rPr>
      <w:t>‌</w:t>
    </w:r>
    <w:r>
      <w:rPr>
        <w:sz w:val="18"/>
        <w:szCs w:val="18"/>
      </w:rPr>
      <w:t xml:space="preserve">0. Registered office </w:t>
    </w:r>
    <w:r>
      <w:rPr>
        <w:rFonts w:ascii="Arial Unicode MS" w:hAnsi="Arial Unicode MS"/>
        <w:sz w:val="18"/>
        <w:szCs w:val="18"/>
      </w:rPr>
      <w:t>‌</w:t>
    </w:r>
    <w:r>
      <w:rPr>
        <w:sz w:val="18"/>
        <w:szCs w:val="18"/>
      </w:rPr>
      <w:t>5</w:t>
    </w:r>
    <w:r>
      <w:rPr>
        <w:rFonts w:ascii="Arial Unicode MS" w:hAnsi="Arial Unicode MS"/>
        <w:sz w:val="18"/>
        <w:szCs w:val="18"/>
      </w:rPr>
      <w:t>‌</w:t>
    </w:r>
    <w:r>
      <w:rPr>
        <w:sz w:val="18"/>
        <w:szCs w:val="18"/>
      </w:rPr>
      <w:t>4</w:t>
    </w:r>
    <w:r>
      <w:rPr>
        <w:rFonts w:ascii="Arial Unicode MS" w:hAnsi="Arial Unicode MS"/>
        <w:sz w:val="18"/>
        <w:szCs w:val="18"/>
      </w:rPr>
      <w:t>‌</w:t>
    </w:r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B</w:t>
    </w:r>
    <w:r>
      <w:rPr>
        <w:rFonts w:ascii="Arial Unicode MS" w:hAnsi="Arial Unicode MS"/>
        <w:sz w:val="18"/>
        <w:szCs w:val="18"/>
      </w:rPr>
      <w:t>‌</w:t>
    </w:r>
    <w:r>
      <w:rPr>
        <w:sz w:val="18"/>
        <w:szCs w:val="18"/>
      </w:rPr>
      <w:t>l</w:t>
    </w:r>
    <w:r>
      <w:rPr>
        <w:rFonts w:ascii="Arial Unicode MS" w:hAnsi="Arial Unicode MS"/>
        <w:sz w:val="18"/>
        <w:szCs w:val="18"/>
      </w:rPr>
      <w:t>‌</w:t>
    </w:r>
    <w:r>
      <w:rPr>
        <w:sz w:val="18"/>
        <w:szCs w:val="18"/>
      </w:rPr>
      <w:t>e</w:t>
    </w:r>
    <w:r>
      <w:rPr>
        <w:rFonts w:ascii="Arial Unicode MS" w:hAnsi="Arial Unicode MS"/>
        <w:sz w:val="18"/>
        <w:szCs w:val="18"/>
      </w:rPr>
      <w:t>‌</w:t>
    </w:r>
    <w:r>
      <w:rPr>
        <w:sz w:val="18"/>
        <w:szCs w:val="18"/>
      </w:rPr>
      <w:t>c</w:t>
    </w:r>
    <w:r>
      <w:rPr>
        <w:rFonts w:ascii="Arial Unicode MS" w:hAnsi="Arial Unicode MS"/>
        <w:sz w:val="18"/>
        <w:szCs w:val="18"/>
      </w:rPr>
      <w:t>‌</w:t>
    </w:r>
    <w:r>
      <w:rPr>
        <w:sz w:val="18"/>
        <w:szCs w:val="18"/>
      </w:rPr>
      <w:t>h</w:t>
    </w:r>
    <w:r>
      <w:rPr>
        <w:rFonts w:ascii="Arial Unicode MS" w:hAnsi="Arial Unicode MS"/>
        <w:sz w:val="18"/>
        <w:szCs w:val="18"/>
      </w:rPr>
      <w:t>‌</w:t>
    </w:r>
    <w:r>
      <w:rPr>
        <w:sz w:val="18"/>
        <w:szCs w:val="18"/>
      </w:rPr>
      <w:t>y</w:t>
    </w:r>
    <w:r>
      <w:rPr>
        <w:rFonts w:ascii="Arial Unicode MS" w:hAnsi="Arial Unicode MS"/>
        <w:sz w:val="18"/>
        <w:szCs w:val="18"/>
      </w:rPr>
      <w:t>‌</w:t>
    </w:r>
    <w:r>
      <w:rPr>
        <w:sz w:val="18"/>
        <w:szCs w:val="18"/>
      </w:rPr>
      <w:t>n</w:t>
    </w:r>
    <w:r>
      <w:rPr>
        <w:rFonts w:ascii="Arial Unicode MS" w:hAnsi="Arial Unicode MS"/>
        <w:sz w:val="18"/>
        <w:szCs w:val="18"/>
      </w:rPr>
      <w:t>‌</w:t>
    </w:r>
    <w:r>
      <w:rPr>
        <w:sz w:val="18"/>
        <w:szCs w:val="18"/>
      </w:rPr>
      <w:t>d</w:t>
    </w:r>
    <w:r>
      <w:rPr>
        <w:rFonts w:ascii="Arial Unicode MS" w:hAnsi="Arial Unicode MS"/>
        <w:sz w:val="18"/>
        <w:szCs w:val="18"/>
      </w:rPr>
      <w:t>‌</w:t>
    </w:r>
    <w:r>
      <w:rPr>
        <w:sz w:val="18"/>
        <w:szCs w:val="18"/>
      </w:rPr>
      <w:t>e</w:t>
    </w:r>
    <w:r>
      <w:rPr>
        <w:rFonts w:ascii="Arial Unicode MS" w:hAnsi="Arial Unicode MS"/>
        <w:sz w:val="18"/>
        <w:szCs w:val="18"/>
      </w:rPr>
      <w:t>‌</w:t>
    </w:r>
    <w:r>
      <w:rPr>
        <w:sz w:val="18"/>
        <w:szCs w:val="18"/>
      </w:rPr>
      <w:t>n</w:t>
    </w:r>
    <w:proofErr w:type="spellEnd"/>
    <w:r>
      <w:rPr>
        <w:rFonts w:ascii="Arial Unicode MS" w:hAnsi="Arial Unicode MS"/>
        <w:sz w:val="18"/>
        <w:szCs w:val="18"/>
      </w:rPr>
      <w:t>‌</w:t>
    </w:r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S</w:t>
    </w:r>
    <w:r>
      <w:rPr>
        <w:rFonts w:ascii="Arial Unicode MS" w:hAnsi="Arial Unicode MS"/>
        <w:sz w:val="18"/>
        <w:szCs w:val="18"/>
      </w:rPr>
      <w:t>‌</w:t>
    </w:r>
    <w:r>
      <w:rPr>
        <w:sz w:val="18"/>
        <w:szCs w:val="18"/>
      </w:rPr>
      <w:t>t</w:t>
    </w:r>
    <w:r>
      <w:rPr>
        <w:rFonts w:ascii="Arial Unicode MS" w:hAnsi="Arial Unicode MS"/>
        <w:sz w:val="18"/>
        <w:szCs w:val="18"/>
      </w:rPr>
      <w:t>‌</w:t>
    </w:r>
    <w:r>
      <w:rPr>
        <w:sz w:val="18"/>
        <w:szCs w:val="18"/>
      </w:rPr>
      <w:t>r</w:t>
    </w:r>
    <w:r>
      <w:rPr>
        <w:rFonts w:ascii="Arial Unicode MS" w:hAnsi="Arial Unicode MS"/>
        <w:sz w:val="18"/>
        <w:szCs w:val="18"/>
      </w:rPr>
      <w:t>‌</w:t>
    </w:r>
    <w:r>
      <w:rPr>
        <w:sz w:val="18"/>
        <w:szCs w:val="18"/>
      </w:rPr>
      <w:t>e</w:t>
    </w:r>
    <w:r>
      <w:rPr>
        <w:rFonts w:ascii="Arial Unicode MS" w:hAnsi="Arial Unicode MS"/>
        <w:sz w:val="18"/>
        <w:szCs w:val="18"/>
      </w:rPr>
      <w:t>‌</w:t>
    </w:r>
    <w:r>
      <w:rPr>
        <w:sz w:val="18"/>
        <w:szCs w:val="18"/>
      </w:rPr>
      <w:t>e</w:t>
    </w:r>
    <w:r>
      <w:rPr>
        <w:rFonts w:ascii="Arial Unicode MS" w:hAnsi="Arial Unicode MS"/>
        <w:sz w:val="18"/>
        <w:szCs w:val="18"/>
      </w:rPr>
      <w:t>‌</w:t>
    </w:r>
    <w:r>
      <w:rPr>
        <w:sz w:val="18"/>
        <w:szCs w:val="18"/>
      </w:rPr>
      <w:t>t</w:t>
    </w:r>
    <w:proofErr w:type="spellEnd"/>
    <w:r>
      <w:rPr>
        <w:rFonts w:ascii="Arial Unicode MS" w:hAnsi="Arial Unicode MS"/>
        <w:sz w:val="18"/>
        <w:szCs w:val="18"/>
      </w:rPr>
      <w:t>‌</w:t>
    </w:r>
    <w:r>
      <w:rPr>
        <w:sz w:val="18"/>
        <w:szCs w:val="18"/>
      </w:rPr>
      <w:t xml:space="preserve">, </w:t>
    </w:r>
    <w:proofErr w:type="spellStart"/>
    <w:r>
      <w:rPr>
        <w:sz w:val="18"/>
        <w:szCs w:val="18"/>
      </w:rPr>
      <w:t>L</w:t>
    </w:r>
    <w:r>
      <w:rPr>
        <w:rFonts w:ascii="Arial Unicode MS" w:hAnsi="Arial Unicode MS"/>
        <w:sz w:val="18"/>
        <w:szCs w:val="18"/>
      </w:rPr>
      <w:t>‌</w:t>
    </w:r>
    <w:r>
      <w:rPr>
        <w:sz w:val="18"/>
        <w:szCs w:val="18"/>
      </w:rPr>
      <w:t>o</w:t>
    </w:r>
    <w:r>
      <w:rPr>
        <w:rFonts w:ascii="Arial Unicode MS" w:hAnsi="Arial Unicode MS"/>
        <w:sz w:val="18"/>
        <w:szCs w:val="18"/>
      </w:rPr>
      <w:t>‌</w:t>
    </w:r>
    <w:r>
      <w:rPr>
        <w:sz w:val="18"/>
        <w:szCs w:val="18"/>
      </w:rPr>
      <w:t>n</w:t>
    </w:r>
    <w:r>
      <w:rPr>
        <w:rFonts w:ascii="Arial Unicode MS" w:hAnsi="Arial Unicode MS"/>
        <w:sz w:val="18"/>
        <w:szCs w:val="18"/>
      </w:rPr>
      <w:t>‌</w:t>
    </w:r>
    <w:r>
      <w:rPr>
        <w:sz w:val="18"/>
        <w:szCs w:val="18"/>
      </w:rPr>
      <w:t>d</w:t>
    </w:r>
    <w:r>
      <w:rPr>
        <w:rFonts w:ascii="Arial Unicode MS" w:hAnsi="Arial Unicode MS"/>
        <w:sz w:val="18"/>
        <w:szCs w:val="18"/>
      </w:rPr>
      <w:t>‌</w:t>
    </w:r>
    <w:r>
      <w:rPr>
        <w:sz w:val="18"/>
        <w:szCs w:val="18"/>
      </w:rPr>
      <w:t>o</w:t>
    </w:r>
    <w:r>
      <w:rPr>
        <w:rFonts w:ascii="Arial Unicode MS" w:hAnsi="Arial Unicode MS"/>
        <w:sz w:val="18"/>
        <w:szCs w:val="18"/>
      </w:rPr>
      <w:t>‌</w:t>
    </w:r>
    <w:r>
      <w:rPr>
        <w:sz w:val="18"/>
        <w:szCs w:val="18"/>
      </w:rPr>
      <w:t>n</w:t>
    </w:r>
    <w:proofErr w:type="spellEnd"/>
    <w:r>
      <w:rPr>
        <w:rFonts w:ascii="Arial Unicode MS" w:hAnsi="Arial Unicode MS"/>
        <w:sz w:val="18"/>
        <w:szCs w:val="18"/>
      </w:rPr>
      <w:t>‌</w:t>
    </w:r>
    <w:r>
      <w:rPr>
        <w:sz w:val="18"/>
        <w:szCs w:val="18"/>
      </w:rPr>
      <w:t xml:space="preserve"> W</w:t>
    </w:r>
    <w:r>
      <w:rPr>
        <w:rFonts w:ascii="Arial Unicode MS" w:hAnsi="Arial Unicode MS"/>
        <w:sz w:val="18"/>
        <w:szCs w:val="18"/>
      </w:rPr>
      <w:t>‌</w:t>
    </w:r>
    <w:r>
      <w:rPr>
        <w:sz w:val="18"/>
        <w:szCs w:val="18"/>
      </w:rPr>
      <w:t>1</w:t>
    </w:r>
    <w:r>
      <w:rPr>
        <w:rFonts w:ascii="Arial Unicode MS" w:hAnsi="Arial Unicode MS"/>
        <w:sz w:val="18"/>
        <w:szCs w:val="18"/>
      </w:rPr>
      <w:t>‌</w:t>
    </w:r>
    <w:r>
      <w:rPr>
        <w:sz w:val="18"/>
        <w:szCs w:val="18"/>
      </w:rPr>
      <w:t>0</w:t>
    </w:r>
    <w:r>
      <w:rPr>
        <w:rFonts w:ascii="Arial Unicode MS" w:hAnsi="Arial Unicode MS"/>
        <w:sz w:val="18"/>
        <w:szCs w:val="18"/>
      </w:rPr>
      <w:t>‌</w:t>
    </w:r>
    <w:r>
      <w:rPr>
        <w:sz w:val="18"/>
        <w:szCs w:val="18"/>
      </w:rPr>
      <w:t xml:space="preserve"> 6</w:t>
    </w:r>
    <w:r>
      <w:rPr>
        <w:rFonts w:ascii="Arial Unicode MS" w:hAnsi="Arial Unicode MS"/>
        <w:sz w:val="18"/>
        <w:szCs w:val="18"/>
      </w:rPr>
      <w:t>‌</w:t>
    </w:r>
    <w:r>
      <w:rPr>
        <w:sz w:val="18"/>
        <w:szCs w:val="18"/>
      </w:rPr>
      <w:t>R</w:t>
    </w:r>
    <w:r>
      <w:rPr>
        <w:rFonts w:ascii="Arial Unicode MS" w:hAnsi="Arial Unicode MS"/>
        <w:sz w:val="18"/>
        <w:szCs w:val="18"/>
      </w:rPr>
      <w:t>‌</w:t>
    </w:r>
    <w:r>
      <w:rPr>
        <w:sz w:val="18"/>
        <w:szCs w:val="18"/>
      </w:rPr>
      <w:t>J.  www.acava.org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502B2" w14:textId="77777777" w:rsidR="001B66B0" w:rsidRDefault="001B66B0">
      <w:r>
        <w:separator/>
      </w:r>
    </w:p>
  </w:footnote>
  <w:footnote w:type="continuationSeparator" w:id="0">
    <w:p w14:paraId="107436E4" w14:textId="77777777" w:rsidR="001B66B0" w:rsidRDefault="001B6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1A05F" w14:textId="75B25C2C" w:rsidR="00B33BEF" w:rsidRPr="00B33BEF" w:rsidRDefault="00F514B5" w:rsidP="00B33BEF">
    <w:pPr>
      <w:pStyle w:val="NormalWeb"/>
      <w:spacing w:after="340" w:line="288" w:lineRule="auto"/>
      <w:jc w:val="right"/>
      <w:rPr>
        <w:sz w:val="18"/>
        <w:szCs w:val="18"/>
      </w:rPr>
    </w:pPr>
    <w:r>
      <w:rPr>
        <w:sz w:val="18"/>
        <w:szCs w:val="18"/>
      </w:rPr>
      <w:t>May</w:t>
    </w:r>
    <w:r w:rsidR="00B33BEF">
      <w:rPr>
        <w:sz w:val="18"/>
        <w:szCs w:val="18"/>
      </w:rPr>
      <w:t xml:space="preserve"> 202</w:t>
    </w:r>
    <w:r>
      <w:rPr>
        <w:sz w:val="18"/>
        <w:szCs w:val="18"/>
      </w:rPr>
      <w:t>3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Ni/UKng+UN29m" int2:id="slRtyAJy">
      <int2:state int2:value="Rejected" int2:type="AugLoop_Acronyms_Acronyms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zMDMxMDc3MjUxNjdT0lEKTi0uzszPAykwrgUAIVUxSSwAAAA="/>
  </w:docVars>
  <w:rsids>
    <w:rsidRoot w:val="00AB6AD0"/>
    <w:rsid w:val="000E63EA"/>
    <w:rsid w:val="001B66B0"/>
    <w:rsid w:val="003074FA"/>
    <w:rsid w:val="00344EA4"/>
    <w:rsid w:val="003C3547"/>
    <w:rsid w:val="00583271"/>
    <w:rsid w:val="005E1F3C"/>
    <w:rsid w:val="00732E23"/>
    <w:rsid w:val="007E59A9"/>
    <w:rsid w:val="0081531C"/>
    <w:rsid w:val="00A213A3"/>
    <w:rsid w:val="00A81FE8"/>
    <w:rsid w:val="00AA3424"/>
    <w:rsid w:val="00AA4253"/>
    <w:rsid w:val="00AB6AD0"/>
    <w:rsid w:val="00AF112C"/>
    <w:rsid w:val="00B33BEF"/>
    <w:rsid w:val="00B442AE"/>
    <w:rsid w:val="00D35AC6"/>
    <w:rsid w:val="00DE6832"/>
    <w:rsid w:val="00E6369C"/>
    <w:rsid w:val="00ED19DA"/>
    <w:rsid w:val="00EE4183"/>
    <w:rsid w:val="00F514B5"/>
    <w:rsid w:val="0D5BBA91"/>
    <w:rsid w:val="22B80264"/>
    <w:rsid w:val="263426B5"/>
    <w:rsid w:val="415E80A3"/>
    <w:rsid w:val="43E6F0BA"/>
    <w:rsid w:val="4A9EC3C1"/>
    <w:rsid w:val="57F91A9A"/>
    <w:rsid w:val="5A12C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13879"/>
  <w15:docId w15:val="{695850E2-741D-8640-9CA8-DD20B90D0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NormalWeb">
    <w:name w:val="Normal (Web)"/>
    <w:pPr>
      <w:spacing w:before="100" w:after="100"/>
    </w:pPr>
    <w:rPr>
      <w:rFonts w:ascii="Roboto" w:hAnsi="Roboto" w:cs="Arial Unicode MS"/>
      <w:color w:val="000000"/>
      <w:sz w:val="24"/>
      <w:szCs w:val="24"/>
      <w:u w:color="000000"/>
      <w:lang w:val="en-US"/>
    </w:rPr>
  </w:style>
  <w:style w:type="paragraph" w:customStyle="1" w:styleId="BodyA">
    <w:name w:val="Body A"/>
    <w:pPr>
      <w:spacing w:after="160" w:line="259" w:lineRule="auto"/>
    </w:pPr>
    <w:rPr>
      <w:rFonts w:ascii="Roboto" w:eastAsia="Roboto" w:hAnsi="Roboto" w:cs="Roboto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pacing w:before="160"/>
    </w:pPr>
    <w:rPr>
      <w:rFonts w:ascii="Roboto" w:hAnsi="Roboto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Pr>
      <w:rFonts w:ascii="Roboto" w:hAnsi="Roboto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A213A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442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42A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442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42A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cava.org" TargetMode="External"/><Relationship Id="rId12" Type="http://schemas.microsoft.com/office/2020/10/relationships/intelligence" Target="intelligence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Roboto-Bold"/>
        <a:ea typeface="Roboto-Bold"/>
        <a:cs typeface="Roboto-Bold"/>
      </a:majorFont>
      <a:minorFont>
        <a:latin typeface="Roboto"/>
        <a:ea typeface="Roboto"/>
        <a:cs typeface="Roboto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Robot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Robot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1765</Characters>
  <Application>Microsoft Office Word</Application>
  <DocSecurity>0</DocSecurity>
  <Lines>84</Lines>
  <Paragraphs>42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Carpentier</dc:creator>
  <cp:lastModifiedBy>Saskia Dakin</cp:lastModifiedBy>
  <cp:revision>6</cp:revision>
  <dcterms:created xsi:type="dcterms:W3CDTF">2022-02-04T09:24:00Z</dcterms:created>
  <dcterms:modified xsi:type="dcterms:W3CDTF">2023-05-23T14:49:00Z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15e854d99373d695ed17be691aab5883b6b31e418fdacf6ba34c948c0d961b23</vt:lpwstr>
  </property>
</Properties>
</file>